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Título: “La tecnología en mi casa”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INSTRUCCIONES PARA EL ALUMNO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(Copia todo en tu libreta y contesta)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 tu casa o el lugar donde vives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Escribe una necesidad humana que exista en tu casa.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Alimentación / Comunicación / Seguridad / Educación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Mi necesidad es: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 un proceso técnico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Escribe qué se hace para atender esa necesidad.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Preparar comida / Usar el celular / Ver clases en línea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Proceso técnico: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¿Quiénes pueden usar ese proceso técnico?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Marca con ✔ lo que aplique y explica brevemente.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☐ Todas las personas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☐ Algunas personas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☐ Pocas personas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Explica por qué: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pasaría si ese proceso técnico no existiera?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Escribe mínimo 3 renglones.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Responde: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se podría hacer para que más personas puedan usar ese proceso técnico?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Escribe mínimo 3 renglones.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U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CD0B9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CD0B9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CD0B9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CD0B9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CD0B9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CD0B9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CD0B9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CD0B90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CD0B9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CD0B90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CD0B9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CD0B90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CD0B9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CD0B9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CD0B9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CD0B90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CD0B90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CD0B90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CD0B9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D0B90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CD0B9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2ycon9GtF5HbJiCIdTcr7Fh1wg==">CgMxLjA4AHIhMVdUb0FMLWh2dEIzTHBvUng2WGtsQkpzbWJvMW9JZ3g2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2026-01-26T17:22:00Z</dcterms:created>
  <dc:creator>patsy lopez</dc:creator>
</cp:coreProperties>
</file>